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1B" w:rsidRDefault="003B5F1B" w:rsidP="00533BD3">
      <w:pPr>
        <w:jc w:val="center"/>
        <w:rPr>
          <w:b/>
          <w:bCs/>
          <w:sz w:val="26"/>
          <w:szCs w:val="26"/>
        </w:rPr>
      </w:pPr>
      <w:r w:rsidRPr="00533BD3">
        <w:rPr>
          <w:b/>
          <w:bCs/>
          <w:sz w:val="26"/>
          <w:szCs w:val="26"/>
        </w:rPr>
        <w:t>Workshop</w:t>
      </w:r>
      <w:r w:rsidR="00533BD3">
        <w:rPr>
          <w:b/>
          <w:bCs/>
          <w:sz w:val="26"/>
          <w:szCs w:val="26"/>
        </w:rPr>
        <w:t xml:space="preserve"> Organized</w:t>
      </w:r>
      <w:r w:rsidR="00533BD3" w:rsidRPr="00533BD3">
        <w:rPr>
          <w:b/>
          <w:bCs/>
          <w:sz w:val="26"/>
          <w:szCs w:val="26"/>
        </w:rPr>
        <w:t xml:space="preserve"> </w:t>
      </w:r>
      <w:r w:rsidR="00533BD3">
        <w:rPr>
          <w:b/>
          <w:bCs/>
          <w:sz w:val="26"/>
          <w:szCs w:val="26"/>
        </w:rPr>
        <w:t>On Product Profile Development a</w:t>
      </w:r>
      <w:r w:rsidR="00533BD3" w:rsidRPr="00533BD3">
        <w:rPr>
          <w:b/>
          <w:bCs/>
          <w:sz w:val="26"/>
          <w:szCs w:val="26"/>
        </w:rPr>
        <w:t xml:space="preserve">nd </w:t>
      </w:r>
      <w:r w:rsidRPr="00533BD3">
        <w:rPr>
          <w:b/>
          <w:bCs/>
          <w:sz w:val="26"/>
          <w:szCs w:val="26"/>
        </w:rPr>
        <w:t xml:space="preserve">Redefining </w:t>
      </w:r>
      <w:r w:rsidR="00533BD3">
        <w:rPr>
          <w:b/>
          <w:bCs/>
          <w:sz w:val="26"/>
          <w:szCs w:val="26"/>
        </w:rPr>
        <w:t>Plant Types i</w:t>
      </w:r>
      <w:r w:rsidR="00533BD3" w:rsidRPr="00533BD3">
        <w:rPr>
          <w:b/>
          <w:bCs/>
          <w:sz w:val="26"/>
          <w:szCs w:val="26"/>
        </w:rPr>
        <w:t xml:space="preserve">n </w:t>
      </w:r>
      <w:r w:rsidRPr="00533BD3">
        <w:rPr>
          <w:b/>
          <w:bCs/>
          <w:sz w:val="26"/>
          <w:szCs w:val="26"/>
        </w:rPr>
        <w:t>Kharif Pulses</w:t>
      </w:r>
    </w:p>
    <w:p w:rsidR="00533BD3" w:rsidRPr="00533BD3" w:rsidRDefault="00533BD3" w:rsidP="00533BD3">
      <w:pPr>
        <w:jc w:val="center"/>
        <w:rPr>
          <w:b/>
          <w:bCs/>
          <w:sz w:val="26"/>
          <w:szCs w:val="26"/>
        </w:rPr>
      </w:pPr>
    </w:p>
    <w:p w:rsidR="00533BD3" w:rsidRPr="003B5F1B" w:rsidRDefault="00533BD3" w:rsidP="00533BD3">
      <w:pPr>
        <w:jc w:val="center"/>
        <w:rPr>
          <w:b/>
          <w:bCs/>
        </w:rPr>
      </w:pPr>
      <w:r w:rsidRPr="00533BD3">
        <w:rPr>
          <w:b/>
          <w:bCs/>
        </w:rPr>
        <w:drawing>
          <wp:inline distT="0" distB="0" distL="0" distR="0">
            <wp:extent cx="4260975" cy="2661313"/>
            <wp:effectExtent l="19050" t="0" r="6225" b="0"/>
            <wp:docPr id="6" name="Picture 1" descr="C:\Users\adity\OneDrive\Desktop\Badnapur brainstorming\Badn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ty\OneDrive\Desktop\Badnapur brainstorming\Badn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037" cy="26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D3" w:rsidRDefault="00533BD3" w:rsidP="00533BD3">
      <w:pPr>
        <w:pStyle w:val="NoSpacing"/>
        <w:jc w:val="center"/>
      </w:pPr>
    </w:p>
    <w:p w:rsidR="00533BD3" w:rsidRDefault="00533BD3" w:rsidP="00533BD3">
      <w:pPr>
        <w:pStyle w:val="NoSpacing"/>
        <w:jc w:val="center"/>
      </w:pPr>
    </w:p>
    <w:p w:rsidR="001212C9" w:rsidRDefault="001212C9" w:rsidP="00533BD3">
      <w:pPr>
        <w:pStyle w:val="NoSpacing"/>
        <w:jc w:val="both"/>
      </w:pPr>
      <w:r>
        <w:t>A</w:t>
      </w:r>
      <w:r w:rsidR="003B5F1B" w:rsidRPr="0030066D">
        <w:t xml:space="preserve"> brainstorming workshop on ‘Redefining plant type in pigeonpea and </w:t>
      </w:r>
      <w:proofErr w:type="spellStart"/>
      <w:r w:rsidR="003B5F1B" w:rsidRPr="0030066D">
        <w:rPr>
          <w:i/>
          <w:iCs/>
        </w:rPr>
        <w:t>Vigna</w:t>
      </w:r>
      <w:proofErr w:type="spellEnd"/>
      <w:r w:rsidR="003B5F1B" w:rsidRPr="0030066D">
        <w:t xml:space="preserve"> pulses for </w:t>
      </w:r>
      <w:r>
        <w:t>c</w:t>
      </w:r>
      <w:r w:rsidR="003B5F1B" w:rsidRPr="0030066D">
        <w:t xml:space="preserve">entral </w:t>
      </w:r>
      <w:r>
        <w:t xml:space="preserve">and south </w:t>
      </w:r>
      <w:r w:rsidR="003B5F1B" w:rsidRPr="0030066D">
        <w:t xml:space="preserve">India and product profile development’ was organized on January 8-9, 2024 at </w:t>
      </w:r>
      <w:r>
        <w:t xml:space="preserve">Agricultural Research Station, VNMKV, </w:t>
      </w:r>
      <w:proofErr w:type="spellStart"/>
      <w:r>
        <w:t>Badnapur</w:t>
      </w:r>
      <w:proofErr w:type="spellEnd"/>
      <w:r>
        <w:t xml:space="preserve">, Dist. </w:t>
      </w:r>
      <w:proofErr w:type="spellStart"/>
      <w:r>
        <w:t>Jalna</w:t>
      </w:r>
      <w:proofErr w:type="spellEnd"/>
      <w:r>
        <w:t xml:space="preserve">, Maharashtra. The workshop was organized jointly by AICRP on Kharif Pulses and ARS, </w:t>
      </w:r>
      <w:proofErr w:type="spellStart"/>
      <w:r>
        <w:t>Badnapur</w:t>
      </w:r>
      <w:proofErr w:type="spellEnd"/>
      <w:r>
        <w:t xml:space="preserve"> and &gt;70 participants including</w:t>
      </w:r>
    </w:p>
    <w:p w:rsidR="003B5F1B" w:rsidRPr="0030066D" w:rsidRDefault="001212C9" w:rsidP="00533BD3">
      <w:pPr>
        <w:pStyle w:val="NoSpacing"/>
        <w:jc w:val="both"/>
      </w:pPr>
      <w:r w:rsidRPr="0030066D">
        <w:t xml:space="preserve">Dr. </w:t>
      </w:r>
      <w:proofErr w:type="spellStart"/>
      <w:r w:rsidRPr="0030066D">
        <w:t>Indra</w:t>
      </w:r>
      <w:proofErr w:type="spellEnd"/>
      <w:r w:rsidRPr="0030066D">
        <w:t xml:space="preserve"> Mani </w:t>
      </w:r>
      <w:proofErr w:type="spellStart"/>
      <w:r w:rsidRPr="0030066D">
        <w:t>Mishra</w:t>
      </w:r>
      <w:proofErr w:type="spellEnd"/>
      <w:r w:rsidRPr="0030066D">
        <w:t xml:space="preserve">, </w:t>
      </w:r>
      <w:proofErr w:type="spellStart"/>
      <w:r w:rsidRPr="0030066D">
        <w:t>Hon’ble</w:t>
      </w:r>
      <w:proofErr w:type="spellEnd"/>
      <w:r w:rsidRPr="0030066D">
        <w:t xml:space="preserve"> V</w:t>
      </w:r>
      <w:r>
        <w:t xml:space="preserve">ice Chancellor, VNMKV, </w:t>
      </w:r>
      <w:proofErr w:type="spellStart"/>
      <w:r>
        <w:t>Parbhani</w:t>
      </w:r>
      <w:proofErr w:type="spellEnd"/>
      <w:r>
        <w:t xml:space="preserve">, </w:t>
      </w:r>
      <w:r w:rsidRPr="0030066D">
        <w:t xml:space="preserve">Dr. </w:t>
      </w:r>
      <w:proofErr w:type="spellStart"/>
      <w:r w:rsidRPr="0030066D">
        <w:t>Sanjeev</w:t>
      </w:r>
      <w:proofErr w:type="spellEnd"/>
      <w:r>
        <w:t xml:space="preserve"> Gupta, ADG (O&amp;P), ICAR, </w:t>
      </w:r>
      <w:proofErr w:type="spellStart"/>
      <w:r w:rsidR="002D5BF6" w:rsidRPr="0030066D">
        <w:t>Shri</w:t>
      </w:r>
      <w:proofErr w:type="spellEnd"/>
      <w:r w:rsidR="002D5BF6" w:rsidRPr="0030066D">
        <w:t xml:space="preserve"> </w:t>
      </w:r>
      <w:proofErr w:type="spellStart"/>
      <w:r w:rsidR="002D5BF6" w:rsidRPr="0030066D">
        <w:t>Atul</w:t>
      </w:r>
      <w:proofErr w:type="spellEnd"/>
      <w:r w:rsidR="002D5BF6" w:rsidRPr="0030066D">
        <w:t xml:space="preserve"> Kumar, Additional Chief Secretary, Govt. of Maharashtra</w:t>
      </w:r>
      <w:r w:rsidR="002D5BF6">
        <w:t>,</w:t>
      </w:r>
      <w:r w:rsidR="002D5BF6" w:rsidRPr="0030066D">
        <w:t xml:space="preserve"> </w:t>
      </w:r>
      <w:r w:rsidRPr="0030066D">
        <w:t xml:space="preserve">Dr. S.N. </w:t>
      </w:r>
      <w:proofErr w:type="spellStart"/>
      <w:r w:rsidRPr="0030066D">
        <w:t>Puri</w:t>
      </w:r>
      <w:proofErr w:type="spellEnd"/>
      <w:r w:rsidRPr="0030066D">
        <w:t xml:space="preserve">, Former VC, CAU </w:t>
      </w:r>
      <w:proofErr w:type="spellStart"/>
      <w:r w:rsidRPr="0030066D">
        <w:t>Im</w:t>
      </w:r>
      <w:r>
        <w:t>ph</w:t>
      </w:r>
      <w:r w:rsidRPr="0030066D">
        <w:t>al</w:t>
      </w:r>
      <w:proofErr w:type="spellEnd"/>
      <w:r w:rsidR="002D5BF6">
        <w:t xml:space="preserve"> and MPKV, </w:t>
      </w:r>
      <w:proofErr w:type="spellStart"/>
      <w:r w:rsidR="002D5BF6">
        <w:t>Rahuri</w:t>
      </w:r>
      <w:proofErr w:type="spellEnd"/>
      <w:r w:rsidRPr="0030066D">
        <w:t xml:space="preserve">, Prof. N. </w:t>
      </w:r>
      <w:proofErr w:type="spellStart"/>
      <w:r w:rsidRPr="0030066D">
        <w:t>Nadarajan</w:t>
      </w:r>
      <w:proofErr w:type="spellEnd"/>
      <w:r w:rsidRPr="0030066D">
        <w:t>, Former</w:t>
      </w:r>
      <w:r w:rsidR="002D5BF6">
        <w:t xml:space="preserve"> Director, ICAR-IIPR,</w:t>
      </w:r>
      <w:r w:rsidR="00426AA8">
        <w:t xml:space="preserve"> Kanpur</w:t>
      </w:r>
      <w:r w:rsidR="002D5BF6">
        <w:t xml:space="preserve"> and Dr. Aditya Pratap, Project Coordinator, AICRP on Kharif Pulses besides pulses scientists from central and south India,  </w:t>
      </w:r>
      <w:r w:rsidR="002D5BF6" w:rsidRPr="0030066D">
        <w:t>farmers, pulse Millers, seed sector and industries</w:t>
      </w:r>
      <w:r w:rsidR="002D5BF6">
        <w:t xml:space="preserve"> took part in the discussions. Elaborate </w:t>
      </w:r>
      <w:r w:rsidR="00426AA8">
        <w:t>deliberations</w:t>
      </w:r>
      <w:r w:rsidR="002D5BF6">
        <w:t xml:space="preserve"> were held on the need of redefining plant types in pigeonpea</w:t>
      </w:r>
      <w:r w:rsidR="00426AA8">
        <w:t xml:space="preserve">, </w:t>
      </w:r>
      <w:r w:rsidR="002D5BF6">
        <w:t xml:space="preserve">mungbean and urdbean under the changing climate scenario as well as new productivity enhancement goals to meet the challenge of complete self-sufficiency in pulses by the end of 2027. In the </w:t>
      </w:r>
      <w:r w:rsidR="00426AA8">
        <w:t>debate</w:t>
      </w:r>
      <w:r w:rsidR="002D5BF6">
        <w:t xml:space="preserve"> that </w:t>
      </w:r>
      <w:r w:rsidR="00426AA8">
        <w:t>occurred</w:t>
      </w:r>
      <w:r w:rsidR="002D5BF6">
        <w:t>, the panelists elaborated</w:t>
      </w:r>
      <w:r w:rsidR="003B5F1B" w:rsidRPr="0030066D">
        <w:t xml:space="preserve"> their ideas on the new traits that can be incorporated into new and desired plant structure of </w:t>
      </w:r>
      <w:proofErr w:type="spellStart"/>
      <w:r w:rsidR="003B5F1B" w:rsidRPr="0030066D">
        <w:t>tur</w:t>
      </w:r>
      <w:proofErr w:type="spellEnd"/>
      <w:r w:rsidR="002D5BF6">
        <w:t>, mungbean and urdbean</w:t>
      </w:r>
      <w:r w:rsidR="00426AA8">
        <w:t xml:space="preserve"> followed by an open house discussion wherein the participants aired their ideas about the most acceptable plant types. </w:t>
      </w:r>
      <w:r w:rsidR="002D5BF6">
        <w:t>E</w:t>
      </w:r>
      <w:r w:rsidR="003B5F1B" w:rsidRPr="0030066D">
        <w:t>ach</w:t>
      </w:r>
      <w:r w:rsidR="002D5BF6">
        <w:t xml:space="preserve"> plant</w:t>
      </w:r>
      <w:r w:rsidR="003B5F1B" w:rsidRPr="0030066D">
        <w:t xml:space="preserve"> trait </w:t>
      </w:r>
      <w:r w:rsidR="002D5BF6">
        <w:t xml:space="preserve">was discussed </w:t>
      </w:r>
      <w:r w:rsidR="003B5F1B" w:rsidRPr="0030066D">
        <w:t>individually</w:t>
      </w:r>
      <w:r w:rsidR="00533BD3">
        <w:t>,</w:t>
      </w:r>
      <w:r w:rsidR="003B5F1B" w:rsidRPr="0030066D">
        <w:t xml:space="preserve"> based on which recommendations were made</w:t>
      </w:r>
      <w:r w:rsidR="00426AA8">
        <w:t xml:space="preserve"> to shortlist the appropriate combination of traits in order to develop most productive and climate resilient plant types under different situations, for example, maturity durations in </w:t>
      </w:r>
      <w:proofErr w:type="spellStart"/>
      <w:r w:rsidR="00426AA8">
        <w:t>tur</w:t>
      </w:r>
      <w:proofErr w:type="spellEnd"/>
      <w:r w:rsidR="00426AA8">
        <w:t xml:space="preserve"> and seasons in mungbean and urdbean. A product profile development workshop was also organized during the event in which based upon the preference</w:t>
      </w:r>
      <w:r w:rsidR="00426AA8" w:rsidRPr="00426AA8">
        <w:t xml:space="preserve"> </w:t>
      </w:r>
      <w:r w:rsidR="00426AA8">
        <w:t xml:space="preserve">of researchers, consumers, millers and </w:t>
      </w:r>
      <w:r w:rsidR="00CD0A79">
        <w:t xml:space="preserve">the </w:t>
      </w:r>
      <w:r w:rsidR="00426AA8">
        <w:t>market, a preliminary product profile was developed which will be further refined based upon inputs form more stakeholders. A ‘g</w:t>
      </w:r>
      <w:r w:rsidR="002D5BF6">
        <w:t>ermplasm exposure day</w:t>
      </w:r>
      <w:r w:rsidR="00426AA8">
        <w:t>’</w:t>
      </w:r>
      <w:r w:rsidR="002D5BF6">
        <w:t xml:space="preserve"> to showcase the rich diversity of genetic materials available at ARS, </w:t>
      </w:r>
      <w:proofErr w:type="spellStart"/>
      <w:r w:rsidR="002D5BF6">
        <w:t>Badnapur</w:t>
      </w:r>
      <w:proofErr w:type="spellEnd"/>
      <w:r w:rsidR="002D5BF6">
        <w:t xml:space="preserve"> and a </w:t>
      </w:r>
      <w:r w:rsidR="00426AA8">
        <w:t>‘</w:t>
      </w:r>
      <w:r w:rsidR="002D5BF6">
        <w:t>farmer-scientist interaction</w:t>
      </w:r>
      <w:r w:rsidR="00426AA8">
        <w:t>’</w:t>
      </w:r>
      <w:r w:rsidR="002D5BF6">
        <w:t xml:space="preserve"> to understand the actual need of farmers </w:t>
      </w:r>
      <w:r w:rsidR="00533BD3">
        <w:t>to foster</w:t>
      </w:r>
      <w:r w:rsidR="002D5BF6">
        <w:t xml:space="preserve"> improved plant </w:t>
      </w:r>
      <w:r w:rsidR="00426AA8">
        <w:t>types</w:t>
      </w:r>
      <w:r w:rsidR="002D5BF6">
        <w:t xml:space="preserve"> were also organized on this occasion.</w:t>
      </w:r>
      <w:r w:rsidR="00533BD3">
        <w:t xml:space="preserve"> This workshop has laid a foundation for organizing more such kindly of discussions in other pulses also and coming out with a productive and climate resilient </w:t>
      </w:r>
      <w:r w:rsidR="00533BD3">
        <w:lastRenderedPageBreak/>
        <w:t xml:space="preserve">plant type and a product profile to plan our future breeding programs. Dr. K.T. </w:t>
      </w:r>
      <w:proofErr w:type="spellStart"/>
      <w:r w:rsidR="00533BD3">
        <w:t>Jadhav</w:t>
      </w:r>
      <w:proofErr w:type="spellEnd"/>
      <w:r w:rsidR="00533BD3">
        <w:t xml:space="preserve">, Scientist </w:t>
      </w:r>
      <w:proofErr w:type="gramStart"/>
      <w:r w:rsidR="00533BD3">
        <w:t>In-</w:t>
      </w:r>
      <w:proofErr w:type="gramEnd"/>
      <w:r w:rsidR="00533BD3">
        <w:t xml:space="preserve">Charge, ARS, </w:t>
      </w:r>
      <w:proofErr w:type="spellStart"/>
      <w:r w:rsidR="00533BD3">
        <w:t>Badnapur</w:t>
      </w:r>
      <w:proofErr w:type="spellEnd"/>
      <w:r w:rsidR="00533BD3">
        <w:t xml:space="preserve"> was the organizing Secretary of this brainstorming meeting while Dr. D.K. </w:t>
      </w:r>
      <w:proofErr w:type="spellStart"/>
      <w:r w:rsidR="00533BD3">
        <w:t>Patil</w:t>
      </w:r>
      <w:proofErr w:type="spellEnd"/>
      <w:r w:rsidR="00533BD3">
        <w:t xml:space="preserve"> convened the program. </w:t>
      </w:r>
    </w:p>
    <w:p w:rsidR="00533BD3" w:rsidRDefault="00533BD3" w:rsidP="00533BD3">
      <w:pPr>
        <w:jc w:val="center"/>
      </w:pPr>
    </w:p>
    <w:p w:rsidR="00C55456" w:rsidRDefault="00533BD3" w:rsidP="00533BD3">
      <w:pPr>
        <w:jc w:val="center"/>
      </w:pPr>
      <w:r>
        <w:rPr>
          <w:noProof/>
          <w:lang w:bidi="hi-IN"/>
        </w:rPr>
        <w:drawing>
          <wp:inline distT="0" distB="0" distL="0" distR="0">
            <wp:extent cx="4409649" cy="2577714"/>
            <wp:effectExtent l="19050" t="0" r="0" b="0"/>
            <wp:docPr id="2" name="Picture 2" descr="C:\Users\adity\AppData\Local\Microsoft\Windows\INetCache\Content.Word\File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ity\AppData\Local\Microsoft\Windows\INetCache\Content.Word\Filed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80" cy="257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456" w:rsidSect="00820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B5F1B"/>
    <w:rsid w:val="001212C9"/>
    <w:rsid w:val="002D5BF6"/>
    <w:rsid w:val="003B5F1B"/>
    <w:rsid w:val="003F3F12"/>
    <w:rsid w:val="00426AA8"/>
    <w:rsid w:val="00533BD3"/>
    <w:rsid w:val="00693C66"/>
    <w:rsid w:val="00820DF9"/>
    <w:rsid w:val="00CD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C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 Pratap</dc:creator>
  <cp:lastModifiedBy>Aditya Pratap</cp:lastModifiedBy>
  <cp:revision>1</cp:revision>
  <dcterms:created xsi:type="dcterms:W3CDTF">2024-01-15T04:07:00Z</dcterms:created>
  <dcterms:modified xsi:type="dcterms:W3CDTF">2024-01-15T05:16:00Z</dcterms:modified>
</cp:coreProperties>
</file>